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793E" w14:textId="0FB7E4F9" w:rsidR="00370240" w:rsidRPr="00850863" w:rsidRDefault="003D6C6E" w:rsidP="00D04DA5">
      <w:pPr>
        <w:rPr>
          <w:b/>
          <w:bCs/>
          <w:sz w:val="36"/>
          <w:szCs w:val="36"/>
          <w:lang w:val="cy-GB"/>
        </w:rPr>
      </w:pPr>
      <w:r>
        <w:rPr>
          <w:b/>
          <w:bCs/>
          <w:sz w:val="36"/>
          <w:szCs w:val="36"/>
          <w:lang w:val="cy-GB"/>
        </w:rPr>
        <w:t>PCYDDS yn arwain newid cadarnhaol o dan ddeddfwriaeth</w:t>
      </w:r>
      <w:r w:rsidR="00392FBC">
        <w:rPr>
          <w:b/>
          <w:bCs/>
          <w:sz w:val="36"/>
          <w:szCs w:val="36"/>
          <w:lang w:val="cy-GB"/>
        </w:rPr>
        <w:t xml:space="preserve"> </w:t>
      </w:r>
      <w:r>
        <w:rPr>
          <w:b/>
          <w:bCs/>
          <w:sz w:val="36"/>
          <w:szCs w:val="36"/>
          <w:lang w:val="cy-GB"/>
        </w:rPr>
        <w:t>gwastraff yn y gweithle</w:t>
      </w:r>
      <w:r w:rsidR="00392FBC">
        <w:rPr>
          <w:b/>
          <w:bCs/>
          <w:sz w:val="36"/>
          <w:szCs w:val="36"/>
          <w:lang w:val="cy-GB"/>
        </w:rPr>
        <w:t xml:space="preserve"> newydd</w:t>
      </w:r>
      <w:r w:rsidR="00C73406" w:rsidRPr="00850863">
        <w:rPr>
          <w:b/>
          <w:bCs/>
          <w:sz w:val="36"/>
          <w:szCs w:val="36"/>
          <w:lang w:val="cy-GB"/>
        </w:rPr>
        <w:t xml:space="preserve">. </w:t>
      </w:r>
    </w:p>
    <w:p w14:paraId="5D249BDD" w14:textId="77777777" w:rsidR="00EF1959" w:rsidRPr="00850863" w:rsidRDefault="00EF1959" w:rsidP="00D04DA5">
      <w:pPr>
        <w:rPr>
          <w:b/>
          <w:bCs/>
          <w:lang w:val="cy-GB"/>
        </w:rPr>
      </w:pPr>
    </w:p>
    <w:p w14:paraId="4062B27F" w14:textId="4F5DE196" w:rsidR="003D6C6E" w:rsidRDefault="003D6C6E">
      <w:pPr>
        <w:rPr>
          <w:lang w:val="cy-GB"/>
        </w:rPr>
      </w:pPr>
      <w:r>
        <w:rPr>
          <w:lang w:val="cy-GB"/>
        </w:rPr>
        <w:t>Ar 6</w:t>
      </w:r>
      <w:r w:rsidRPr="003D6C6E">
        <w:rPr>
          <w:vertAlign w:val="superscript"/>
          <w:lang w:val="cy-GB"/>
        </w:rPr>
        <w:t>ed</w:t>
      </w:r>
      <w:r>
        <w:rPr>
          <w:lang w:val="cy-GB"/>
        </w:rPr>
        <w:t xml:space="preserve"> Ebrill 2024, cyflwynodd Llywodraeth Cymru ddeddfwriaeth newydd ar y ffordd </w:t>
      </w:r>
      <w:r w:rsidR="00392FBC">
        <w:rPr>
          <w:lang w:val="cy-GB"/>
        </w:rPr>
        <w:t>y</w:t>
      </w:r>
      <w:r>
        <w:rPr>
          <w:lang w:val="cy-GB"/>
        </w:rPr>
        <w:t>r</w:t>
      </w:r>
      <w:r w:rsidR="00392FBC">
        <w:rPr>
          <w:lang w:val="cy-GB"/>
        </w:rPr>
        <w:t xml:space="preserve"> </w:t>
      </w:r>
      <w:r>
        <w:rPr>
          <w:lang w:val="cy-GB"/>
        </w:rPr>
        <w:t xml:space="preserve">ydym yn ailgylchu gwastraff yn y gweithle. Mae’r gyfraith newydd yn mynnu bod pob busnes, elusen, a sefydliad sector cyhoeddus yn didoli eu gwastraff i’w gasglu. Mae’r newidiadau hyn yn rhan o ymdrechion ehangach gan Lywodraeth Cymru i </w:t>
      </w:r>
      <w:r w:rsidR="00392FBC">
        <w:rPr>
          <w:lang w:val="cy-GB"/>
        </w:rPr>
        <w:t>daclo a m</w:t>
      </w:r>
      <w:r>
        <w:rPr>
          <w:lang w:val="cy-GB"/>
        </w:rPr>
        <w:t>ynd i’r afael â’r argyfwng hinsawdd, symud tuag at wastraff sero erbyn 2050</w:t>
      </w:r>
      <w:r w:rsidR="00392FBC">
        <w:rPr>
          <w:lang w:val="cy-GB"/>
        </w:rPr>
        <w:t>,</w:t>
      </w:r>
      <w:r>
        <w:rPr>
          <w:lang w:val="cy-GB"/>
        </w:rPr>
        <w:t xml:space="preserve"> a lleihau ein hallyriadau carbon. </w:t>
      </w:r>
    </w:p>
    <w:p w14:paraId="2DCE0C8C" w14:textId="11652F75" w:rsidR="00D04DA5" w:rsidRPr="00850863" w:rsidRDefault="00D04DA5">
      <w:pPr>
        <w:rPr>
          <w:lang w:val="cy-GB"/>
        </w:rPr>
      </w:pPr>
    </w:p>
    <w:p w14:paraId="220F1342" w14:textId="57431BD4" w:rsidR="003D6C6E" w:rsidRDefault="003D6C6E">
      <w:pPr>
        <w:rPr>
          <w:lang w:val="cy-GB"/>
        </w:rPr>
      </w:pPr>
      <w:r>
        <w:rPr>
          <w:lang w:val="cy-GB"/>
        </w:rPr>
        <w:t>Mae Cymru eisoes yn arw</w:t>
      </w:r>
      <w:r w:rsidR="00392FBC">
        <w:rPr>
          <w:lang w:val="cy-GB"/>
        </w:rPr>
        <w:t>a</w:t>
      </w:r>
      <w:r>
        <w:rPr>
          <w:lang w:val="cy-GB"/>
        </w:rPr>
        <w:t>in</w:t>
      </w:r>
      <w:r w:rsidR="00392FBC">
        <w:rPr>
          <w:lang w:val="cy-GB"/>
        </w:rPr>
        <w:t xml:space="preserve"> y </w:t>
      </w:r>
      <w:r>
        <w:rPr>
          <w:lang w:val="cy-GB"/>
        </w:rPr>
        <w:t xml:space="preserve">byd o ran cyfraddau ailgylchu yn y cartref; mae ymestyn yr un prosesau i fusnesau’n cefnogi targedau cynaliadwyedd y wlad a’i dyheadau i </w:t>
      </w:r>
      <w:r w:rsidR="00175D07">
        <w:rPr>
          <w:lang w:val="cy-GB"/>
        </w:rPr>
        <w:t>greu</w:t>
      </w:r>
      <w:r>
        <w:rPr>
          <w:lang w:val="cy-GB"/>
        </w:rPr>
        <w:t xml:space="preserve"> economi gylchol.</w:t>
      </w:r>
    </w:p>
    <w:p w14:paraId="1A73DF75" w14:textId="01D11ECA" w:rsidR="00D04DA5" w:rsidRDefault="00D04DA5">
      <w:pPr>
        <w:rPr>
          <w:lang w:val="cy-GB"/>
        </w:rPr>
      </w:pPr>
    </w:p>
    <w:p w14:paraId="645A13A4" w14:textId="27067003" w:rsidR="003D6C6E" w:rsidRPr="00850863" w:rsidRDefault="003D6C6E">
      <w:pPr>
        <w:rPr>
          <w:lang w:val="cy-GB"/>
        </w:rPr>
      </w:pPr>
      <w:r>
        <w:rPr>
          <w:lang w:val="cy-GB"/>
        </w:rPr>
        <w:t>Mae didoli gwastraff yn effeithiol yn hwyluso ailgylchu gwell. Trwy wella swm ac ansawdd ein gwastraff ailgylch</w:t>
      </w:r>
      <w:r w:rsidR="00392FBC">
        <w:rPr>
          <w:lang w:val="cy-GB"/>
        </w:rPr>
        <w:t>adwy</w:t>
      </w:r>
      <w:r>
        <w:rPr>
          <w:lang w:val="cy-GB"/>
        </w:rPr>
        <w:t xml:space="preserve">, gallwn ei </w:t>
      </w:r>
      <w:r w:rsidR="00392FBC">
        <w:rPr>
          <w:lang w:val="cy-GB"/>
        </w:rPr>
        <w:t>ddargyfeirio</w:t>
      </w:r>
      <w:r>
        <w:rPr>
          <w:lang w:val="cy-GB"/>
        </w:rPr>
        <w:t xml:space="preserve"> o gael ei ddanfon i safleoedd tirlenwi neu i’w losgi. A lleihau’r angen i greu deunyddiau newydd gan leihau defnydd </w:t>
      </w:r>
      <w:r w:rsidR="00392FBC">
        <w:rPr>
          <w:lang w:val="cy-GB"/>
        </w:rPr>
        <w:t xml:space="preserve">cyffredinol </w:t>
      </w:r>
      <w:r>
        <w:rPr>
          <w:lang w:val="cy-GB"/>
        </w:rPr>
        <w:t xml:space="preserve">o ynni a lleihau allyriadau nwyon tŷ gwydr. </w:t>
      </w:r>
    </w:p>
    <w:p w14:paraId="6D7AAEB7" w14:textId="77777777" w:rsidR="00D04DA5" w:rsidRDefault="00D04DA5">
      <w:pPr>
        <w:rPr>
          <w:lang w:val="cy-GB"/>
        </w:rPr>
      </w:pPr>
    </w:p>
    <w:p w14:paraId="5F73D53F" w14:textId="09127B00" w:rsidR="003D6C6E" w:rsidRPr="00850863" w:rsidRDefault="003D6C6E">
      <w:pPr>
        <w:rPr>
          <w:lang w:val="cy-GB"/>
        </w:rPr>
      </w:pPr>
      <w:r>
        <w:rPr>
          <w:lang w:val="cy-GB"/>
        </w:rPr>
        <w:t xml:space="preserve">Mae gan PCYDDS ymrwymiad </w:t>
      </w:r>
      <w:r w:rsidR="00392FBC">
        <w:rPr>
          <w:lang w:val="cy-GB"/>
        </w:rPr>
        <w:t>cadarn</w:t>
      </w:r>
      <w:r>
        <w:rPr>
          <w:lang w:val="cy-GB"/>
        </w:rPr>
        <w:t xml:space="preserve"> i gyfrifoldeb amgylcheddol ac mae’n cydnabod pwysigrwydd lleihau ein gwastraff a’i rôl ehangach wrth leihau ein h</w:t>
      </w:r>
      <w:r w:rsidR="00392FBC">
        <w:rPr>
          <w:lang w:val="cy-GB"/>
        </w:rPr>
        <w:t>ô</w:t>
      </w:r>
      <w:r>
        <w:rPr>
          <w:lang w:val="cy-GB"/>
        </w:rPr>
        <w:t xml:space="preserve">l troed carbon a chreu sefydliad mwy cynaliadwy. Mae cynllun rheoli gwastraff PCYDDS eisoes yn cynnwys targedau uchelgeisiol i ailgylchu neu </w:t>
      </w:r>
      <w:r w:rsidR="00392FBC">
        <w:rPr>
          <w:lang w:val="cy-GB"/>
        </w:rPr>
        <w:t>ddargyfeirio</w:t>
      </w:r>
      <w:r>
        <w:rPr>
          <w:lang w:val="cy-GB"/>
        </w:rPr>
        <w:t xml:space="preserve"> 70% o wastraff o safleoedd tirlenwi erbyn 2025. Er mwyn cyflawni hyn, </w:t>
      </w:r>
      <w:r w:rsidR="00175D07">
        <w:rPr>
          <w:lang w:val="cy-GB"/>
        </w:rPr>
        <w:t>mae</w:t>
      </w:r>
      <w:r>
        <w:rPr>
          <w:lang w:val="cy-GB"/>
        </w:rPr>
        <w:t>’r Brifysgol</w:t>
      </w:r>
      <w:r w:rsidR="00175D07">
        <w:rPr>
          <w:lang w:val="cy-GB"/>
        </w:rPr>
        <w:t xml:space="preserve"> wedi bod</w:t>
      </w:r>
      <w:r>
        <w:rPr>
          <w:lang w:val="cy-GB"/>
        </w:rPr>
        <w:t xml:space="preserve"> yn gweithio’n galed i sicrhau </w:t>
      </w:r>
      <w:r w:rsidR="00392FBC">
        <w:rPr>
          <w:lang w:val="cy-GB"/>
        </w:rPr>
        <w:t>pontio</w:t>
      </w:r>
      <w:r>
        <w:rPr>
          <w:lang w:val="cy-GB"/>
        </w:rPr>
        <w:t xml:space="preserve"> llwyddiannus i’r ddeddfwriaeth newydd.</w:t>
      </w:r>
    </w:p>
    <w:p w14:paraId="21704BEE" w14:textId="6C1DB955" w:rsidR="00D04DA5" w:rsidRDefault="00D04DA5">
      <w:pPr>
        <w:rPr>
          <w:lang w:val="cy-GB"/>
        </w:rPr>
      </w:pPr>
    </w:p>
    <w:p w14:paraId="3592961D" w14:textId="627FD851" w:rsidR="003D6C6E" w:rsidRPr="00850863" w:rsidRDefault="003D6C6E">
      <w:pPr>
        <w:rPr>
          <w:lang w:val="cy-GB"/>
        </w:rPr>
      </w:pPr>
      <w:r>
        <w:rPr>
          <w:lang w:val="cy-GB"/>
        </w:rPr>
        <w:t xml:space="preserve">Yn barod at y newidiadau newydd, mae’r tîm cynaliadwyedd wedi bod yn cysylltu â staff a myfyrwyr ac yn ymgysylltu â defnyddwyr adeiladau </w:t>
      </w:r>
      <w:r w:rsidR="00392FBC">
        <w:rPr>
          <w:lang w:val="cy-GB"/>
        </w:rPr>
        <w:t xml:space="preserve">eraill </w:t>
      </w:r>
      <w:r>
        <w:rPr>
          <w:lang w:val="cy-GB"/>
        </w:rPr>
        <w:t xml:space="preserve">i ddeall sut y gallwn gefnogi pawb i ailgylchu’n hyderus. Mae archwiliad o’r cyflenwad presennol o finiau wedi’n galluogi i gadw ac ail-ddylunio rhai o’r biniau </w:t>
      </w:r>
      <w:r w:rsidR="00392FBC">
        <w:rPr>
          <w:lang w:val="cy-GB"/>
        </w:rPr>
        <w:t>sydd gennym eisoes</w:t>
      </w:r>
      <w:r>
        <w:rPr>
          <w:lang w:val="cy-GB"/>
        </w:rPr>
        <w:t xml:space="preserve">. </w:t>
      </w:r>
    </w:p>
    <w:p w14:paraId="4607F8EF" w14:textId="0F5B12EC" w:rsidR="00D04DA5" w:rsidRPr="00850863" w:rsidRDefault="00392FBC">
      <w:pPr>
        <w:rPr>
          <w:lang w:val="cy-GB"/>
        </w:rPr>
      </w:pPr>
      <w:r>
        <w:rPr>
          <w:lang w:val="cy-GB"/>
        </w:rPr>
        <w:t xml:space="preserve"> </w:t>
      </w:r>
    </w:p>
    <w:p w14:paraId="7E40A2EB" w14:textId="28DD533E" w:rsidR="003D6C6E" w:rsidRDefault="003D6C6E">
      <w:pPr>
        <w:rPr>
          <w:lang w:val="cy-GB"/>
        </w:rPr>
      </w:pPr>
      <w:r>
        <w:rPr>
          <w:lang w:val="cy-GB"/>
        </w:rPr>
        <w:t xml:space="preserve">Ers mis Mawrth 2024, mae PCYDDS wedi bod yn newid </w:t>
      </w:r>
      <w:r w:rsidR="00E32DB9">
        <w:rPr>
          <w:lang w:val="cy-GB"/>
        </w:rPr>
        <w:t xml:space="preserve">ac yn cyflwyno biniau newydd yn rhagweithiol ar draws ein campysau yng Nghaerfyrddin, Abertawe a Llambed. </w:t>
      </w:r>
      <w:r w:rsidR="00415A62">
        <w:rPr>
          <w:lang w:val="cy-GB"/>
        </w:rPr>
        <w:t>Ynghyd</w:t>
      </w:r>
      <w:r w:rsidR="00E32DB9">
        <w:rPr>
          <w:lang w:val="cy-GB"/>
        </w:rPr>
        <w:t xml:space="preserve"> â chanllawiau newydd gyda phosteri ac arwyddion i atgoffa myfyrwyr, staff ac ymwelwyr o beth sy’n mynd ble. Mae ymchwiliadau i arferion gwastraff wedi nodi mannau problemus i ganolbwyntio arnynt</w:t>
      </w:r>
      <w:r w:rsidR="00415A62">
        <w:rPr>
          <w:lang w:val="cy-GB"/>
        </w:rPr>
        <w:t xml:space="preserve"> o ran y cyflenwad biniau</w:t>
      </w:r>
      <w:r w:rsidR="00E32DB9">
        <w:rPr>
          <w:lang w:val="cy-GB"/>
        </w:rPr>
        <w:t xml:space="preserve"> </w:t>
      </w:r>
      <w:r w:rsidR="00175D07">
        <w:rPr>
          <w:lang w:val="cy-GB"/>
        </w:rPr>
        <w:t>er mwyn c</w:t>
      </w:r>
      <w:r w:rsidR="00E32DB9">
        <w:rPr>
          <w:lang w:val="cy-GB"/>
        </w:rPr>
        <w:t>ynyddu effeithiolrwydd i’r eithaf.</w:t>
      </w:r>
    </w:p>
    <w:p w14:paraId="231AF07D" w14:textId="632D6695" w:rsidR="00D04DA5" w:rsidRDefault="00D04DA5">
      <w:pPr>
        <w:rPr>
          <w:lang w:val="cy-GB"/>
        </w:rPr>
      </w:pPr>
    </w:p>
    <w:p w14:paraId="0D9840CA" w14:textId="0A76A947" w:rsidR="00E32DB9" w:rsidRPr="00850863" w:rsidRDefault="00E32DB9">
      <w:pPr>
        <w:rPr>
          <w:lang w:val="cy-GB"/>
        </w:rPr>
      </w:pPr>
      <w:r>
        <w:rPr>
          <w:lang w:val="cy-GB"/>
        </w:rPr>
        <w:t>Meddai Kate Williams, Pennaeth Cynaliadwyedd a’r Amgylchedd yn PCYDDS, “Mae ymroddiad PCYDDS i gyfrifoldeb amgylcheddol yn amlwg yn ein hymrwymiad i leihau gwastraff ac arferion cynaliadwy</w:t>
      </w:r>
      <w:r w:rsidR="00415A62">
        <w:rPr>
          <w:lang w:val="cy-GB"/>
        </w:rPr>
        <w:t>. T</w:t>
      </w:r>
      <w:r>
        <w:rPr>
          <w:lang w:val="cy-GB"/>
        </w:rPr>
        <w:t xml:space="preserve">rwy osod targedau uchelgeisiol ac ymgysylltu’n weithredol </w:t>
      </w:r>
      <w:r w:rsidR="00415A62">
        <w:rPr>
          <w:lang w:val="cy-GB"/>
        </w:rPr>
        <w:t>â</w:t>
      </w:r>
      <w:r>
        <w:rPr>
          <w:lang w:val="cy-GB"/>
        </w:rPr>
        <w:t>’n cymuned, rydym yn grymuso pob un i gyfrannu at ddyfodol glanach a gwyrddach. Trwy fesurau rhagweithiol fel ail-ddylunio biniau, mentrau allgymorth wedi’u targedu, a chynllunio strategol, rydym nid yn unig yn paratoi at newid – rydym yn ei arwain. Gyda’n gilydd, gan gofleidio ein cyfrifoldeb personol, gallwn gael effaith ystyrlon ar ein h</w:t>
      </w:r>
      <w:r w:rsidR="00415A62">
        <w:rPr>
          <w:lang w:val="cy-GB"/>
        </w:rPr>
        <w:t>ô</w:t>
      </w:r>
      <w:r>
        <w:rPr>
          <w:lang w:val="cy-GB"/>
        </w:rPr>
        <w:t xml:space="preserve">l troed carbon a chreu sefydliad mwy cynaliadwy ar gyfer </w:t>
      </w:r>
      <w:r w:rsidR="00415A62">
        <w:rPr>
          <w:lang w:val="cy-GB"/>
        </w:rPr>
        <w:t xml:space="preserve">y </w:t>
      </w:r>
      <w:r>
        <w:rPr>
          <w:lang w:val="cy-GB"/>
        </w:rPr>
        <w:t xml:space="preserve">cenedlaethau sydd i ddod.”  </w:t>
      </w:r>
    </w:p>
    <w:p w14:paraId="648E1AAF" w14:textId="77777777" w:rsidR="00E32DB9" w:rsidRDefault="00E32DB9">
      <w:pPr>
        <w:rPr>
          <w:rFonts w:ascii="system-ui" w:hAnsi="system-ui"/>
          <w:color w:val="0D0D0D"/>
          <w:shd w:val="clear" w:color="auto" w:fill="FFFFFF"/>
          <w:lang w:val="cy-GB"/>
        </w:rPr>
      </w:pPr>
    </w:p>
    <w:p w14:paraId="797FE2DA" w14:textId="20E55080" w:rsidR="00D04DA5" w:rsidRPr="00850863" w:rsidRDefault="00E32DB9" w:rsidP="00D04DA5">
      <w:pPr>
        <w:rPr>
          <w:lang w:val="cy-GB"/>
        </w:rPr>
      </w:pPr>
      <w:r>
        <w:rPr>
          <w:lang w:val="cy-GB"/>
        </w:rPr>
        <w:lastRenderedPageBreak/>
        <w:t>I gael gwybod mwy, e-bostiwch:</w:t>
      </w:r>
      <w:r w:rsidR="00360C3E" w:rsidRPr="00850863">
        <w:rPr>
          <w:lang w:val="cy-GB"/>
        </w:rPr>
        <w:t xml:space="preserve"> sustainability@uwtsd.ac.uk</w:t>
      </w:r>
    </w:p>
    <w:sectPr w:rsidR="00D04DA5" w:rsidRPr="00850863" w:rsidSect="004620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3E53" w14:textId="77777777" w:rsidR="001B05FA" w:rsidRDefault="001B05FA" w:rsidP="0094596F">
      <w:r>
        <w:separator/>
      </w:r>
    </w:p>
  </w:endnote>
  <w:endnote w:type="continuationSeparator" w:id="0">
    <w:p w14:paraId="551279BC" w14:textId="77777777" w:rsidR="001B05FA" w:rsidRDefault="001B05FA" w:rsidP="0094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A9BF" w14:textId="77777777" w:rsidR="001B05FA" w:rsidRDefault="001B05FA" w:rsidP="0094596F">
      <w:r>
        <w:separator/>
      </w:r>
    </w:p>
  </w:footnote>
  <w:footnote w:type="continuationSeparator" w:id="0">
    <w:p w14:paraId="7AAC2CEF" w14:textId="77777777" w:rsidR="001B05FA" w:rsidRDefault="001B05FA" w:rsidP="00945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80"/>
    <w:rsid w:val="001736C1"/>
    <w:rsid w:val="00175D07"/>
    <w:rsid w:val="001B05FA"/>
    <w:rsid w:val="00360C3E"/>
    <w:rsid w:val="00370240"/>
    <w:rsid w:val="00382F30"/>
    <w:rsid w:val="00392FBC"/>
    <w:rsid w:val="003D4F0D"/>
    <w:rsid w:val="003D6C6E"/>
    <w:rsid w:val="00415A62"/>
    <w:rsid w:val="0046208C"/>
    <w:rsid w:val="0061470E"/>
    <w:rsid w:val="00615E3A"/>
    <w:rsid w:val="00620380"/>
    <w:rsid w:val="00850863"/>
    <w:rsid w:val="0094596F"/>
    <w:rsid w:val="009E4DE8"/>
    <w:rsid w:val="00AA68EA"/>
    <w:rsid w:val="00B53528"/>
    <w:rsid w:val="00C21027"/>
    <w:rsid w:val="00C7220A"/>
    <w:rsid w:val="00C73406"/>
    <w:rsid w:val="00D04DA5"/>
    <w:rsid w:val="00D61B1A"/>
    <w:rsid w:val="00DF73B3"/>
    <w:rsid w:val="00E2559E"/>
    <w:rsid w:val="00E32DB9"/>
    <w:rsid w:val="00E57375"/>
    <w:rsid w:val="00EF1110"/>
    <w:rsid w:val="00EF1959"/>
    <w:rsid w:val="00F57779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25744"/>
  <w15:chartTrackingRefBased/>
  <w15:docId w15:val="{0CCC48C8-9B17-624A-ADBA-53E959FC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D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04D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4D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9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96F"/>
  </w:style>
  <w:style w:type="paragraph" w:styleId="Footer">
    <w:name w:val="footer"/>
    <w:basedOn w:val="Normal"/>
    <w:link w:val="FooterChar"/>
    <w:uiPriority w:val="99"/>
    <w:unhideWhenUsed/>
    <w:rsid w:val="00945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748796-6f18-4f64-b802-a09176b7ca28">
      <Terms xmlns="http://schemas.microsoft.com/office/infopath/2007/PartnerControls"/>
    </lcf76f155ced4ddcb4097134ff3c332f>
    <TaxCatchAll xmlns="5839ed42-dcd1-43ec-bd9f-950533e356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6A9AD49E8D94DB8700A74B24C8B62" ma:contentTypeVersion="17" ma:contentTypeDescription="Create a new document." ma:contentTypeScope="" ma:versionID="a5ca508f8dbe98e2d3c936c6b318ec8a">
  <xsd:schema xmlns:xsd="http://www.w3.org/2001/XMLSchema" xmlns:xs="http://www.w3.org/2001/XMLSchema" xmlns:p="http://schemas.microsoft.com/office/2006/metadata/properties" xmlns:ns2="ab748796-6f18-4f64-b802-a09176b7ca28" xmlns:ns3="5839ed42-dcd1-43ec-bd9f-950533e356a1" targetNamespace="http://schemas.microsoft.com/office/2006/metadata/properties" ma:root="true" ma:fieldsID="d5322f454539c5da398ed32a85554af3" ns2:_="" ns3:_="">
    <xsd:import namespace="ab748796-6f18-4f64-b802-a09176b7ca28"/>
    <xsd:import namespace="5839ed42-dcd1-43ec-bd9f-950533e35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8796-6f18-4f64-b802-a09176b7c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9ed42-dcd1-43ec-bd9f-950533e35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77b8623-b9c1-4158-8573-01fa4f04d85f}" ma:internalName="TaxCatchAll" ma:showField="CatchAllData" ma:web="5839ed42-dcd1-43ec-bd9f-950533e356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5848C-AE3A-4F93-964F-E45956401B91}">
  <ds:schemaRefs>
    <ds:schemaRef ds:uri="http://schemas.microsoft.com/office/2006/metadata/properties"/>
    <ds:schemaRef ds:uri="http://schemas.microsoft.com/office/infopath/2007/PartnerControls"/>
    <ds:schemaRef ds:uri="ab748796-6f18-4f64-b802-a09176b7ca28"/>
    <ds:schemaRef ds:uri="5839ed42-dcd1-43ec-bd9f-950533e356a1"/>
  </ds:schemaRefs>
</ds:datastoreItem>
</file>

<file path=customXml/itemProps2.xml><?xml version="1.0" encoding="utf-8"?>
<ds:datastoreItem xmlns:ds="http://schemas.openxmlformats.org/officeDocument/2006/customXml" ds:itemID="{39348912-9009-463C-BE6F-94E65F9A0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503D3-CB8F-4BD0-9C57-E6D0167D9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48796-6f18-4f64-b802-a09176b7ca28"/>
    <ds:schemaRef ds:uri="5839ed42-dcd1-43ec-bd9f-950533e35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(s) Oliver Hurrell</dc:creator>
  <cp:keywords/>
  <dc:description/>
  <cp:lastModifiedBy>Danielle Harrison</cp:lastModifiedBy>
  <cp:revision>2</cp:revision>
  <dcterms:created xsi:type="dcterms:W3CDTF">2024-06-12T10:41:00Z</dcterms:created>
  <dcterms:modified xsi:type="dcterms:W3CDTF">2024-06-12T10:41:00Z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0x010100B026A9AD49E8D94DB8700A74B24C8B62</vt:lpwstr>
  </property>
</Properties>
</file>